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7B" w:rsidRDefault="009260DB" w:rsidP="0058367B">
      <w:pPr>
        <w:spacing w:after="0" w:line="240" w:lineRule="auto"/>
        <w:ind w:left="5103"/>
        <w:rPr>
          <w:b/>
          <w:szCs w:val="24"/>
        </w:rPr>
      </w:pPr>
      <w:r>
        <w:rPr>
          <w:b/>
          <w:szCs w:val="24"/>
        </w:rPr>
        <w:t>Руководителям СРО</w:t>
      </w:r>
      <w:r w:rsidR="0058367B">
        <w:rPr>
          <w:b/>
          <w:szCs w:val="24"/>
        </w:rPr>
        <w:t xml:space="preserve">, </w:t>
      </w:r>
    </w:p>
    <w:p w:rsidR="00A92DC4" w:rsidRDefault="0058367B" w:rsidP="0058367B">
      <w:pPr>
        <w:spacing w:after="0" w:line="240" w:lineRule="auto"/>
        <w:ind w:left="5103"/>
        <w:rPr>
          <w:b/>
          <w:szCs w:val="24"/>
        </w:rPr>
      </w:pPr>
      <w:r>
        <w:rPr>
          <w:b/>
          <w:szCs w:val="24"/>
        </w:rPr>
        <w:t>руководителям юридических лиц,</w:t>
      </w:r>
    </w:p>
    <w:p w:rsidR="0058367B" w:rsidRDefault="0058367B" w:rsidP="0058367B">
      <w:pPr>
        <w:spacing w:after="0" w:line="240" w:lineRule="auto"/>
        <w:ind w:left="5103"/>
        <w:rPr>
          <w:b/>
          <w:szCs w:val="24"/>
        </w:rPr>
      </w:pPr>
      <w:r>
        <w:rPr>
          <w:b/>
          <w:szCs w:val="24"/>
        </w:rPr>
        <w:t>индивидуальным предпринимателям</w:t>
      </w:r>
    </w:p>
    <w:p w:rsidR="009260DB" w:rsidRDefault="009260DB" w:rsidP="009260DB">
      <w:pPr>
        <w:spacing w:after="0" w:line="240" w:lineRule="auto"/>
        <w:jc w:val="right"/>
        <w:rPr>
          <w:b/>
          <w:szCs w:val="24"/>
        </w:rPr>
      </w:pPr>
    </w:p>
    <w:p w:rsidR="0058367B" w:rsidRDefault="0058367B" w:rsidP="009260DB">
      <w:pPr>
        <w:spacing w:after="0" w:line="240" w:lineRule="auto"/>
        <w:jc w:val="right"/>
        <w:rPr>
          <w:b/>
          <w:szCs w:val="24"/>
        </w:rPr>
      </w:pPr>
    </w:p>
    <w:p w:rsidR="009260DB" w:rsidRPr="00A92DC4" w:rsidRDefault="009260DB" w:rsidP="009260DB">
      <w:pPr>
        <w:spacing w:after="0" w:line="240" w:lineRule="auto"/>
        <w:jc w:val="center"/>
        <w:rPr>
          <w:i/>
          <w:szCs w:val="24"/>
        </w:rPr>
      </w:pPr>
      <w:r>
        <w:rPr>
          <w:b/>
          <w:szCs w:val="24"/>
        </w:rPr>
        <w:t>О необходимости принятия экстренных мер и обращения в Арбитражный суд г. Москвы с коллективным исковым заявлением</w:t>
      </w:r>
    </w:p>
    <w:p w:rsidR="00221FED" w:rsidRDefault="00221FED" w:rsidP="0086443C">
      <w:pPr>
        <w:spacing w:after="0" w:line="240" w:lineRule="auto"/>
        <w:rPr>
          <w:b/>
          <w:sz w:val="28"/>
          <w:szCs w:val="28"/>
        </w:rPr>
      </w:pPr>
    </w:p>
    <w:p w:rsidR="00F81B9B" w:rsidRPr="004D73EE" w:rsidRDefault="00F81B9B" w:rsidP="00F81B9B">
      <w:pPr>
        <w:spacing w:after="0" w:line="240" w:lineRule="auto"/>
        <w:ind w:firstLine="567"/>
        <w:jc w:val="both"/>
        <w:rPr>
          <w:szCs w:val="24"/>
        </w:rPr>
      </w:pPr>
      <w:r w:rsidRPr="004D73EE">
        <w:rPr>
          <w:szCs w:val="24"/>
        </w:rPr>
        <w:t>Индивидуальные предприниматели и организации-члены саморегулируемой организации</w:t>
      </w:r>
      <w:r w:rsidR="00D962D8">
        <w:rPr>
          <w:szCs w:val="24"/>
        </w:rPr>
        <w:t>, саморегулируемые организации</w:t>
      </w:r>
      <w:r w:rsidRPr="004D73EE">
        <w:rPr>
          <w:szCs w:val="24"/>
        </w:rPr>
        <w:t xml:space="preserve"> – основа социального государства. Каждый член саморегулируемой организации в силу своего высокого социального статуса, назначения должен защищать основы конституционного строя и социального государства.</w:t>
      </w:r>
    </w:p>
    <w:p w:rsidR="00F81B9B" w:rsidRPr="004D73EE" w:rsidRDefault="00F81B9B" w:rsidP="00F81B9B">
      <w:pPr>
        <w:spacing w:after="0" w:line="240" w:lineRule="auto"/>
        <w:ind w:firstLine="567"/>
        <w:jc w:val="both"/>
        <w:rPr>
          <w:szCs w:val="24"/>
        </w:rPr>
      </w:pPr>
      <w:r w:rsidRPr="004D73EE">
        <w:rPr>
          <w:szCs w:val="24"/>
        </w:rPr>
        <w:t>В  правовом государстве защита основ конституционного строя и гражданского законодательства, восстановление гражданских прав осуществляется путем обращения с исковым заявлением в арбитражный суд Российской Федерации и с жалобой в Конституционный суд Российской Федерации.</w:t>
      </w:r>
    </w:p>
    <w:p w:rsidR="00F81B9B" w:rsidRDefault="00F81B9B" w:rsidP="00F81B9B">
      <w:pPr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>Рекомендации от Общественной палаты Российской Федерации по итогам общественных слушаний на тему: «Пути законодательного совершенствования системы саморегулирования» от 27.11.2016 г. поддержали необходимость внесения изменений для приведения Градостроительного кодекса Российской Федерации в соответствие с Конституцией Российской Федерации и Гражданским кодексом Российской Федерации.</w:t>
      </w:r>
    </w:p>
    <w:p w:rsidR="000C56CE" w:rsidRPr="00455EDD" w:rsidRDefault="00455EDD" w:rsidP="00455EDD">
      <w:pPr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Объем потерь организаций-участников саморегулирования строительной отрасли в связи с вводом </w:t>
      </w:r>
      <w:r w:rsidRPr="00B35B7F">
        <w:rPr>
          <w:szCs w:val="24"/>
        </w:rPr>
        <w:t>Ф</w:t>
      </w:r>
      <w:r>
        <w:rPr>
          <w:szCs w:val="24"/>
        </w:rPr>
        <w:t>едерального закона</w:t>
      </w:r>
      <w:r w:rsidRPr="00B35B7F">
        <w:rPr>
          <w:szCs w:val="24"/>
        </w:rPr>
        <w:t xml:space="preserve"> от 03.07.2016 г.    №372-ФЗ «О внесении изменений в Градостроительный кодекс Российской Федерации и отдельные законодательные акты Российской Федерации»</w:t>
      </w:r>
      <w:r>
        <w:rPr>
          <w:szCs w:val="24"/>
        </w:rPr>
        <w:t xml:space="preserve"> на 21.12.2016 г. может составить 30 млрд. руб.</w:t>
      </w:r>
    </w:p>
    <w:p w:rsidR="00015BD5" w:rsidRDefault="0086443C" w:rsidP="00015BD5">
      <w:pPr>
        <w:spacing w:after="0" w:line="240" w:lineRule="auto"/>
        <w:ind w:firstLine="567"/>
        <w:jc w:val="both"/>
        <w:rPr>
          <w:szCs w:val="24"/>
        </w:rPr>
      </w:pPr>
      <w:r w:rsidRPr="002F3CDB">
        <w:rPr>
          <w:szCs w:val="24"/>
        </w:rPr>
        <w:t xml:space="preserve">Введенные нормы </w:t>
      </w:r>
      <w:r w:rsidR="005E11EE" w:rsidRPr="002F3CDB">
        <w:rPr>
          <w:szCs w:val="24"/>
        </w:rPr>
        <w:t>Ф</w:t>
      </w:r>
      <w:r w:rsidR="001B624E">
        <w:rPr>
          <w:szCs w:val="24"/>
        </w:rPr>
        <w:t xml:space="preserve">едерального закона </w:t>
      </w:r>
      <w:r w:rsidR="005E11EE" w:rsidRPr="002F3CDB">
        <w:rPr>
          <w:szCs w:val="24"/>
        </w:rPr>
        <w:t>от 03.07.2016 г. N 372-ФЗ "О внесении изменений в Градостроительный кодекс Российской Федерации и отдельные законодательные акты Российской Федерации"</w:t>
      </w:r>
      <w:r w:rsidR="001B624E">
        <w:rPr>
          <w:szCs w:val="24"/>
        </w:rPr>
        <w:t xml:space="preserve"> в Градостроительный кодекс Российской </w:t>
      </w:r>
      <w:proofErr w:type="gramStart"/>
      <w:r w:rsidR="001B624E">
        <w:rPr>
          <w:szCs w:val="24"/>
        </w:rPr>
        <w:t>Федерации</w:t>
      </w:r>
      <w:r w:rsidR="005E11EE" w:rsidRPr="002F3CDB">
        <w:rPr>
          <w:szCs w:val="24"/>
        </w:rPr>
        <w:t xml:space="preserve"> </w:t>
      </w:r>
      <w:r w:rsidR="002F3CDB" w:rsidRPr="002F3CDB">
        <w:rPr>
          <w:szCs w:val="24"/>
        </w:rPr>
        <w:t>в часть</w:t>
      </w:r>
      <w:r w:rsidR="005E11EE" w:rsidRPr="002F3CDB">
        <w:rPr>
          <w:szCs w:val="24"/>
        </w:rPr>
        <w:t xml:space="preserve"> 3 статьи 55.1, часть</w:t>
      </w:r>
      <w:r w:rsidR="002F3CDB">
        <w:rPr>
          <w:szCs w:val="24"/>
        </w:rPr>
        <w:t xml:space="preserve"> 3 статьи 55.6, пункт 9 статьи</w:t>
      </w:r>
      <w:r w:rsidR="005E11EE" w:rsidRPr="002F3CDB">
        <w:rPr>
          <w:szCs w:val="24"/>
        </w:rPr>
        <w:t xml:space="preserve"> 55.16, а также в часть </w:t>
      </w:r>
      <w:r w:rsidR="002F3CDB">
        <w:rPr>
          <w:szCs w:val="24"/>
        </w:rPr>
        <w:t>12 статьи 3 Ф</w:t>
      </w:r>
      <w:r w:rsidR="001B624E">
        <w:rPr>
          <w:szCs w:val="24"/>
        </w:rPr>
        <w:t>едерального закона</w:t>
      </w:r>
      <w:r w:rsidR="002F3CDB">
        <w:rPr>
          <w:szCs w:val="24"/>
        </w:rPr>
        <w:t xml:space="preserve"> от 29.12.2004 г. </w:t>
      </w:r>
      <w:r w:rsidR="005E11EE" w:rsidRPr="002F3CDB">
        <w:rPr>
          <w:szCs w:val="24"/>
        </w:rPr>
        <w:t xml:space="preserve">N 191-ФЗ "О введении в действие Градостроительного кодекса Российской Федерации" </w:t>
      </w:r>
      <w:r w:rsidR="00290AB0" w:rsidRPr="002F3CDB">
        <w:rPr>
          <w:szCs w:val="24"/>
        </w:rPr>
        <w:t xml:space="preserve"> противоречат основополаг</w:t>
      </w:r>
      <w:r w:rsidR="001B624E">
        <w:rPr>
          <w:szCs w:val="24"/>
        </w:rPr>
        <w:t>ающим положениям, определяющим к</w:t>
      </w:r>
      <w:r w:rsidR="00290AB0" w:rsidRPr="002F3CDB">
        <w:rPr>
          <w:szCs w:val="24"/>
        </w:rPr>
        <w:t xml:space="preserve">онституционный строй Российской Федерации и основным положениям Конституции Российской Федерации, приводят к </w:t>
      </w:r>
      <w:r w:rsidR="00015BD5">
        <w:rPr>
          <w:szCs w:val="24"/>
        </w:rPr>
        <w:t>экономическим потерям индивидуальных предпринимателей и юридических лиц, ставших</w:t>
      </w:r>
      <w:proofErr w:type="gramEnd"/>
      <w:r w:rsidR="00015BD5">
        <w:rPr>
          <w:szCs w:val="24"/>
        </w:rPr>
        <w:t xml:space="preserve"> членами саморегулируемых организаций в строительной отрасли и </w:t>
      </w:r>
      <w:r w:rsidR="001E654A">
        <w:rPr>
          <w:szCs w:val="24"/>
        </w:rPr>
        <w:t>саморегулируемых организаций</w:t>
      </w:r>
      <w:r w:rsidR="00C06A7B">
        <w:rPr>
          <w:szCs w:val="24"/>
        </w:rPr>
        <w:t>.</w:t>
      </w:r>
    </w:p>
    <w:p w:rsidR="00C06A7B" w:rsidRDefault="00685B86" w:rsidP="00015BD5">
      <w:pPr>
        <w:spacing w:after="0" w:line="240" w:lineRule="auto"/>
        <w:ind w:firstLine="567"/>
        <w:jc w:val="both"/>
        <w:rPr>
          <w:szCs w:val="24"/>
        </w:rPr>
      </w:pPr>
      <w:r w:rsidRPr="00685B86">
        <w:rPr>
          <w:szCs w:val="24"/>
        </w:rPr>
        <w:t xml:space="preserve">Частью 3 статьи 55.6 Градостроительного кодекса Российской Федерации </w:t>
      </w:r>
      <w:r w:rsidRPr="00685B86">
        <w:rPr>
          <w:b/>
          <w:szCs w:val="24"/>
        </w:rPr>
        <w:t>нарушены гражданские права неограниченного круга лиц - индивидуальных предпринимателей и юридических лиц.</w:t>
      </w:r>
      <w:r w:rsidRPr="00685B86">
        <w:rPr>
          <w:szCs w:val="24"/>
        </w:rPr>
        <w:t xml:space="preserve"> Норма запрещает индивидуальным предпринимателям и (или) юридическим лицам, осуществляющим строительство, объединение в составе </w:t>
      </w:r>
      <w:r>
        <w:rPr>
          <w:szCs w:val="24"/>
        </w:rPr>
        <w:t>ассоциаций (союзов), имеющих статус саморегулируемой организации</w:t>
      </w:r>
      <w:r w:rsidR="00142315">
        <w:rPr>
          <w:szCs w:val="24"/>
        </w:rPr>
        <w:t>,</w:t>
      </w:r>
      <w:r>
        <w:rPr>
          <w:szCs w:val="24"/>
        </w:rPr>
        <w:t xml:space="preserve"> </w:t>
      </w:r>
      <w:r w:rsidRPr="00685B86">
        <w:rPr>
          <w:szCs w:val="24"/>
        </w:rPr>
        <w:t xml:space="preserve"> в качестве ее членов, если они не зарегистрированы на территории субъекта Российской Федерации, в котором зарегистрирована такая СРО.</w:t>
      </w:r>
    </w:p>
    <w:p w:rsidR="00685B86" w:rsidRPr="00685B86" w:rsidRDefault="00685B86" w:rsidP="009E61CE">
      <w:pPr>
        <w:spacing w:after="0" w:line="240" w:lineRule="auto"/>
        <w:ind w:firstLine="567"/>
        <w:jc w:val="both"/>
        <w:rPr>
          <w:szCs w:val="24"/>
        </w:rPr>
      </w:pPr>
      <w:proofErr w:type="gramStart"/>
      <w:r w:rsidRPr="00685B86">
        <w:rPr>
          <w:szCs w:val="24"/>
        </w:rPr>
        <w:t xml:space="preserve">Частью 3 статьи 55.6 Градостроительного кодекса Российской Федерации </w:t>
      </w:r>
      <w:r w:rsidRPr="00685B86">
        <w:rPr>
          <w:b/>
          <w:szCs w:val="24"/>
        </w:rPr>
        <w:t xml:space="preserve">нарушены гражданские права </w:t>
      </w:r>
      <w:r w:rsidR="001E654A">
        <w:rPr>
          <w:b/>
          <w:szCs w:val="24"/>
        </w:rPr>
        <w:t>неограниченного круга лиц -  юридических лиц</w:t>
      </w:r>
      <w:r w:rsidRPr="00685B86">
        <w:rPr>
          <w:b/>
          <w:szCs w:val="24"/>
        </w:rPr>
        <w:t>, индивидуальных предприним</w:t>
      </w:r>
      <w:r w:rsidR="004D73EE">
        <w:rPr>
          <w:b/>
          <w:szCs w:val="24"/>
        </w:rPr>
        <w:t>ателей, добровольно объединивших</w:t>
      </w:r>
      <w:r w:rsidRPr="00685B86">
        <w:rPr>
          <w:b/>
          <w:szCs w:val="24"/>
        </w:rPr>
        <w:t>ся  в ассоциации (союзы) по принци</w:t>
      </w:r>
      <w:r w:rsidR="004D73EE">
        <w:rPr>
          <w:b/>
          <w:szCs w:val="24"/>
        </w:rPr>
        <w:t>пу единства отрасли и получивших</w:t>
      </w:r>
      <w:r w:rsidRPr="00685B86">
        <w:rPr>
          <w:b/>
          <w:szCs w:val="24"/>
        </w:rPr>
        <w:t xml:space="preserve"> статус  саморегулируемых организаций, осуществляющих деятельность в многоотраслевой строительной сфере</w:t>
      </w:r>
      <w:r w:rsidR="00F84417" w:rsidRPr="00F84417">
        <w:rPr>
          <w:szCs w:val="24"/>
        </w:rPr>
        <w:t xml:space="preserve"> </w:t>
      </w:r>
      <w:r w:rsidR="00F84417" w:rsidRPr="00685B86">
        <w:rPr>
          <w:szCs w:val="24"/>
        </w:rPr>
        <w:t>и самих саморегулируемых организаций</w:t>
      </w:r>
      <w:r w:rsidR="00F84417">
        <w:rPr>
          <w:szCs w:val="24"/>
        </w:rPr>
        <w:t xml:space="preserve"> в соответствии с п. 1 ст. 3 ФЗ от 01.12.2007 г. №315-ФЗ «О саморегулируемых организациях»</w:t>
      </w:r>
      <w:r w:rsidR="00F84417" w:rsidRPr="00685B86">
        <w:rPr>
          <w:szCs w:val="24"/>
        </w:rPr>
        <w:t>.</w:t>
      </w:r>
      <w:r w:rsidR="009E61CE">
        <w:rPr>
          <w:szCs w:val="24"/>
        </w:rPr>
        <w:t xml:space="preserve"> </w:t>
      </w:r>
      <w:proofErr w:type="gramEnd"/>
    </w:p>
    <w:p w:rsidR="00C62DEB" w:rsidRPr="00C62DEB" w:rsidRDefault="00C62DEB" w:rsidP="00C62DEB">
      <w:pPr>
        <w:spacing w:after="0" w:line="240" w:lineRule="auto"/>
        <w:ind w:firstLine="567"/>
        <w:jc w:val="both"/>
        <w:rPr>
          <w:szCs w:val="24"/>
        </w:rPr>
      </w:pPr>
      <w:r w:rsidRPr="00C62DEB">
        <w:rPr>
          <w:szCs w:val="24"/>
        </w:rPr>
        <w:t xml:space="preserve">Частью 3 статьи 55.4. Градостроительного кодекса Российской Федерации  </w:t>
      </w:r>
      <w:r w:rsidRPr="00C62DEB">
        <w:rPr>
          <w:b/>
          <w:szCs w:val="24"/>
        </w:rPr>
        <w:t>нарушены гражданские права неограниченного круга лиц саморегулируемых организаций, основанных на членстве лиц, осуществляющих строительство</w:t>
      </w:r>
      <w:r w:rsidRPr="00C62DEB">
        <w:rPr>
          <w:szCs w:val="24"/>
        </w:rPr>
        <w:t xml:space="preserve">, </w:t>
      </w:r>
      <w:r w:rsidRPr="00C62DEB">
        <w:rPr>
          <w:szCs w:val="24"/>
        </w:rPr>
        <w:lastRenderedPageBreak/>
        <w:t xml:space="preserve">зарегистрированных в различных субъектах Российской Федерации. Запрещено объединять в своем составе юридические лица и (или) индивидуальных предпринимателей, если они не зарегистрированы в том субъекте Российской Федерации, в котором </w:t>
      </w:r>
      <w:proofErr w:type="gramStart"/>
      <w:r w:rsidRPr="00C62DEB">
        <w:rPr>
          <w:szCs w:val="24"/>
        </w:rPr>
        <w:t>зарегистрирована</w:t>
      </w:r>
      <w:proofErr w:type="gramEnd"/>
      <w:r w:rsidRPr="00C62DEB">
        <w:rPr>
          <w:szCs w:val="24"/>
        </w:rPr>
        <w:t xml:space="preserve"> такая СРО. </w:t>
      </w:r>
    </w:p>
    <w:p w:rsidR="00C62DEB" w:rsidRDefault="00F442A2" w:rsidP="00C62DEB">
      <w:pPr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>Запрет</w:t>
      </w:r>
      <w:r w:rsidR="004D73EE">
        <w:rPr>
          <w:szCs w:val="24"/>
        </w:rPr>
        <w:t>ом на деятельность</w:t>
      </w:r>
      <w:r>
        <w:rPr>
          <w:szCs w:val="24"/>
        </w:rPr>
        <w:t xml:space="preserve"> строительной СРО </w:t>
      </w:r>
      <w:r w:rsidR="000C6FE0">
        <w:rPr>
          <w:szCs w:val="24"/>
        </w:rPr>
        <w:t xml:space="preserve">  </w:t>
      </w:r>
      <w:r w:rsidR="003C06BF">
        <w:rPr>
          <w:szCs w:val="24"/>
        </w:rPr>
        <w:t>на всей территории Российской Федерации и запрет предпринимател</w:t>
      </w:r>
      <w:r w:rsidR="00142315">
        <w:rPr>
          <w:szCs w:val="24"/>
        </w:rPr>
        <w:t>ям вступать в любое строительное</w:t>
      </w:r>
      <w:r w:rsidR="00135FEF">
        <w:rPr>
          <w:szCs w:val="24"/>
        </w:rPr>
        <w:t xml:space="preserve"> СРО не</w:t>
      </w:r>
      <w:r w:rsidR="003C06BF">
        <w:rPr>
          <w:szCs w:val="24"/>
        </w:rPr>
        <w:t>зависимо о</w:t>
      </w:r>
      <w:r w:rsidR="00142315">
        <w:rPr>
          <w:szCs w:val="24"/>
        </w:rPr>
        <w:t>т места их регистрации, нарушены</w:t>
      </w:r>
      <w:r w:rsidR="003C06BF">
        <w:rPr>
          <w:szCs w:val="24"/>
        </w:rPr>
        <w:t xml:space="preserve"> </w:t>
      </w:r>
      <w:proofErr w:type="spellStart"/>
      <w:r w:rsidR="003C06BF">
        <w:rPr>
          <w:szCs w:val="24"/>
        </w:rPr>
        <w:t>ст.ст</w:t>
      </w:r>
      <w:proofErr w:type="spellEnd"/>
      <w:r w:rsidR="003C06BF">
        <w:rPr>
          <w:szCs w:val="24"/>
        </w:rPr>
        <w:t xml:space="preserve">. 8, 15, 16, 30 Конституции Российской Федерации, </w:t>
      </w:r>
      <w:proofErr w:type="spellStart"/>
      <w:r w:rsidR="003C06BF">
        <w:rPr>
          <w:szCs w:val="24"/>
        </w:rPr>
        <w:t>ст.ст</w:t>
      </w:r>
      <w:proofErr w:type="spellEnd"/>
      <w:r w:rsidR="003C06BF">
        <w:rPr>
          <w:szCs w:val="24"/>
        </w:rPr>
        <w:t>. 1, 7, 8, 9 Гражданского кодекса Российской Федерации.</w:t>
      </w:r>
    </w:p>
    <w:p w:rsidR="008C4B07" w:rsidRDefault="008C4B07" w:rsidP="008C4B07">
      <w:pPr>
        <w:spacing w:after="0" w:line="240" w:lineRule="auto"/>
        <w:ind w:firstLine="567"/>
        <w:jc w:val="both"/>
        <w:rPr>
          <w:szCs w:val="24"/>
        </w:rPr>
      </w:pPr>
      <w:r w:rsidRPr="008C4B07">
        <w:rPr>
          <w:szCs w:val="24"/>
        </w:rPr>
        <w:t xml:space="preserve">Частью 9 статьи 55.16. Градостроительного кодекса Российской Федерации </w:t>
      </w:r>
      <w:r w:rsidRPr="008C4B07">
        <w:rPr>
          <w:b/>
          <w:szCs w:val="24"/>
        </w:rPr>
        <w:t>нарушены гражданские права неограниченного круга лиц</w:t>
      </w:r>
      <w:r w:rsidRPr="008C4B07">
        <w:rPr>
          <w:szCs w:val="24"/>
        </w:rPr>
        <w:t xml:space="preserve"> - индивидуальных предпринимателей и юридических лиц - членов саморегулируемых организаций в области изысканий, проектирования, строительства.</w:t>
      </w:r>
      <w:r>
        <w:rPr>
          <w:szCs w:val="24"/>
        </w:rPr>
        <w:t xml:space="preserve"> Установлены ранее не существ</w:t>
      </w:r>
      <w:r w:rsidR="004D73EE">
        <w:rPr>
          <w:szCs w:val="24"/>
        </w:rPr>
        <w:t>овавшие</w:t>
      </w:r>
      <w:r w:rsidR="009E61CE">
        <w:rPr>
          <w:szCs w:val="24"/>
        </w:rPr>
        <w:t xml:space="preserve"> требования к индивидуальным предпринимателям, юридическим лицам, саморегулируемым организациям</w:t>
      </w:r>
      <w:r>
        <w:rPr>
          <w:szCs w:val="24"/>
        </w:rPr>
        <w:t xml:space="preserve"> </w:t>
      </w:r>
      <w:r w:rsidRPr="008C4B07">
        <w:rPr>
          <w:b/>
          <w:szCs w:val="24"/>
        </w:rPr>
        <w:t>по восстановлению</w:t>
      </w:r>
      <w:r w:rsidRPr="008C4B07">
        <w:rPr>
          <w:szCs w:val="24"/>
        </w:rPr>
        <w:t xml:space="preserve"> членами саморегулируемых организаций  размеров  </w:t>
      </w:r>
      <w:r w:rsidRPr="008C4B07">
        <w:rPr>
          <w:b/>
          <w:szCs w:val="24"/>
        </w:rPr>
        <w:t xml:space="preserve">компенсационного фонда возмещения вреда в случае  </w:t>
      </w:r>
      <w:r w:rsidR="004D73EE" w:rsidRPr="008C4B07">
        <w:rPr>
          <w:b/>
          <w:szCs w:val="24"/>
        </w:rPr>
        <w:t xml:space="preserve">его </w:t>
      </w:r>
      <w:r w:rsidRPr="008C4B07">
        <w:rPr>
          <w:b/>
          <w:szCs w:val="24"/>
        </w:rPr>
        <w:t>снижения из-за обесценения финансовых активов</w:t>
      </w:r>
      <w:r w:rsidRPr="008C4B07">
        <w:rPr>
          <w:szCs w:val="24"/>
        </w:rPr>
        <w:t xml:space="preserve"> в результате размещения  и (или)</w:t>
      </w:r>
      <w:r w:rsidR="004D73EE">
        <w:rPr>
          <w:szCs w:val="24"/>
        </w:rPr>
        <w:t xml:space="preserve"> инвестирования.</w:t>
      </w:r>
      <w:r w:rsidRPr="008C4B07">
        <w:rPr>
          <w:szCs w:val="24"/>
        </w:rPr>
        <w:t xml:space="preserve"> </w:t>
      </w:r>
      <w:r w:rsidR="004D73EE">
        <w:rPr>
          <w:szCs w:val="24"/>
        </w:rPr>
        <w:t>Требования, установленные</w:t>
      </w:r>
      <w:r w:rsidRPr="008C4B07">
        <w:rPr>
          <w:szCs w:val="24"/>
        </w:rPr>
        <w:t xml:space="preserve"> императивной нормой, не было до ввода Федеральног</w:t>
      </w:r>
      <w:r w:rsidR="0014534E">
        <w:rPr>
          <w:szCs w:val="24"/>
        </w:rPr>
        <w:t xml:space="preserve">о закона от 30.07.2016г. </w:t>
      </w:r>
      <w:r w:rsidRPr="008C4B07">
        <w:rPr>
          <w:szCs w:val="24"/>
        </w:rPr>
        <w:t>№ 372-ФЗ.</w:t>
      </w:r>
    </w:p>
    <w:p w:rsidR="007F097E" w:rsidRDefault="003029E0" w:rsidP="008C4B07">
      <w:pPr>
        <w:spacing w:after="0" w:line="240" w:lineRule="auto"/>
        <w:ind w:firstLine="567"/>
        <w:jc w:val="both"/>
        <w:rPr>
          <w:szCs w:val="24"/>
        </w:rPr>
      </w:pPr>
      <w:proofErr w:type="gramStart"/>
      <w:r w:rsidRPr="003029E0">
        <w:rPr>
          <w:szCs w:val="24"/>
        </w:rPr>
        <w:t>В пункте 5 статьи 55.16 Градостроительного кодекса Российской Федерации (в ред. от 29.12.2004 с изм. от 30.12.2015) было установлено, что в случае уменьшения компенсационного фонда в связи с осуществлением выплат по возмещению вреда в соответствии со статьей 60 Градостроительного кодекса Российской Федерации, члены СРО обязаны восстановить компенсационный фонд (внести взносы) в порядке и до размера, установленного Уставом СРО и Градостроительным</w:t>
      </w:r>
      <w:proofErr w:type="gramEnd"/>
      <w:r w:rsidRPr="003029E0">
        <w:rPr>
          <w:szCs w:val="24"/>
        </w:rPr>
        <w:t xml:space="preserve"> кодексом Российской Федерации.</w:t>
      </w:r>
    </w:p>
    <w:p w:rsidR="003029E0" w:rsidRDefault="003029E0" w:rsidP="008C4B07">
      <w:pPr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В пункте 5 статьи 55.16 Градостроительного кодекса Российской Федерации (в ред. от 29.12.2004 с изм. </w:t>
      </w:r>
      <w:r w:rsidR="00254A57">
        <w:rPr>
          <w:szCs w:val="24"/>
        </w:rPr>
        <w:t>о</w:t>
      </w:r>
      <w:r>
        <w:rPr>
          <w:szCs w:val="24"/>
        </w:rPr>
        <w:t xml:space="preserve">т 30.12.2015) </w:t>
      </w:r>
      <w:r w:rsidR="00254A57">
        <w:rPr>
          <w:szCs w:val="24"/>
        </w:rPr>
        <w:t>не было требований по восстановлению размеров компенсационного фонда в случае его уменьшения по вине кредитной организации.</w:t>
      </w:r>
    </w:p>
    <w:p w:rsidR="00EF1A0B" w:rsidRDefault="008C4B07" w:rsidP="00EF1A0B">
      <w:pPr>
        <w:spacing w:after="0" w:line="240" w:lineRule="auto"/>
        <w:ind w:firstLine="567"/>
        <w:jc w:val="both"/>
        <w:rPr>
          <w:szCs w:val="24"/>
        </w:rPr>
      </w:pPr>
      <w:proofErr w:type="gramStart"/>
      <w:r>
        <w:rPr>
          <w:szCs w:val="24"/>
        </w:rPr>
        <w:t>Нарушена</w:t>
      </w:r>
      <w:proofErr w:type="gramEnd"/>
      <w:r>
        <w:rPr>
          <w:szCs w:val="24"/>
        </w:rPr>
        <w:t xml:space="preserve"> ст. 54 Конституции Российской Федерации, п. 1 ст. 4 Г</w:t>
      </w:r>
      <w:r w:rsidR="00DA2D13">
        <w:rPr>
          <w:szCs w:val="24"/>
        </w:rPr>
        <w:t>ражданского</w:t>
      </w:r>
      <w:r w:rsidR="00EF1A0B">
        <w:rPr>
          <w:szCs w:val="24"/>
        </w:rPr>
        <w:t xml:space="preserve"> кодекса Российской Федерации. Закон, устанавливающий или отяг</w:t>
      </w:r>
      <w:r w:rsidR="00135FEF">
        <w:rPr>
          <w:szCs w:val="24"/>
        </w:rPr>
        <w:t xml:space="preserve">чающий </w:t>
      </w:r>
      <w:r w:rsidR="00EF1A0B">
        <w:rPr>
          <w:szCs w:val="24"/>
        </w:rPr>
        <w:t>ответственность, обратной силы не имеет.</w:t>
      </w:r>
    </w:p>
    <w:p w:rsidR="00EF1A0B" w:rsidRPr="00EF1A0B" w:rsidRDefault="00EF1A0B" w:rsidP="00EF1A0B">
      <w:pPr>
        <w:spacing w:after="0" w:line="240" w:lineRule="auto"/>
        <w:ind w:firstLine="567"/>
        <w:jc w:val="both"/>
        <w:rPr>
          <w:szCs w:val="24"/>
        </w:rPr>
      </w:pPr>
      <w:r w:rsidRPr="00EF1A0B">
        <w:rPr>
          <w:szCs w:val="24"/>
        </w:rPr>
        <w:t>Пунктом 12 статьи 3.3. Федерального закона № 191-ФЗ от 29.12.2004г.</w:t>
      </w:r>
      <w:r w:rsidR="00F84417">
        <w:rPr>
          <w:szCs w:val="24"/>
        </w:rPr>
        <w:t xml:space="preserve"> </w:t>
      </w:r>
      <w:r w:rsidRPr="00EF1A0B">
        <w:rPr>
          <w:szCs w:val="24"/>
        </w:rPr>
        <w:t xml:space="preserve">(в ред. Федерального закона от 03.07.2016г. №372-ФЗ) установлена императивная норма, </w:t>
      </w:r>
      <w:r w:rsidRPr="00EF1A0B">
        <w:rPr>
          <w:b/>
          <w:szCs w:val="24"/>
        </w:rPr>
        <w:t>нарушающая гражданские права неограниченного круга лиц</w:t>
      </w:r>
      <w:r w:rsidRPr="00EF1A0B">
        <w:rPr>
          <w:szCs w:val="24"/>
        </w:rPr>
        <w:t xml:space="preserve"> – индивидуальных предпринимателей и юридических лиц – членов саморегулируемых организаций, физических, юридических лиц, которым может быть  причинен вред в результате выполнения работ на объектах капитального строительства.</w:t>
      </w:r>
    </w:p>
    <w:p w:rsidR="004D73EE" w:rsidRDefault="00EF1A0B" w:rsidP="00EF1A0B">
      <w:pPr>
        <w:spacing w:after="0" w:line="240" w:lineRule="auto"/>
        <w:ind w:firstLine="567"/>
        <w:jc w:val="both"/>
        <w:rPr>
          <w:szCs w:val="24"/>
        </w:rPr>
      </w:pPr>
      <w:r w:rsidRPr="00EF1A0B">
        <w:rPr>
          <w:szCs w:val="24"/>
        </w:rPr>
        <w:t xml:space="preserve">Пунктом 12 статьи 3.3 </w:t>
      </w:r>
      <w:r w:rsidRPr="00EF1A0B">
        <w:rPr>
          <w:b/>
          <w:szCs w:val="24"/>
        </w:rPr>
        <w:t xml:space="preserve">установлено императивное требование о перечислении части средств компенсационного фонда возмещения вреда  (внесенные ранее исключенными или добровольно вышедшими членами СРО) в компенсационный фонд обеспечения договорных обязательств. </w:t>
      </w:r>
      <w:r w:rsidRPr="00EF1A0B">
        <w:rPr>
          <w:szCs w:val="24"/>
        </w:rPr>
        <w:t xml:space="preserve">При этом СРО, в соответствии с положениями частей 5, 11 статьи 60 ГрК РФ продолжают нести солидарную ответственность по возмещению вреда, причиненного в результате работ вышедшими членами СРО. </w:t>
      </w:r>
    </w:p>
    <w:p w:rsidR="00EF1A0B" w:rsidRDefault="00135FEF" w:rsidP="00EF1A0B">
      <w:pPr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>Вышеприведенные</w:t>
      </w:r>
      <w:r w:rsidR="00EF1A0B" w:rsidRPr="00EF1A0B">
        <w:rPr>
          <w:szCs w:val="24"/>
        </w:rPr>
        <w:t xml:space="preserve"> нормы нарушают конституционный строй Российской Федерации, </w:t>
      </w:r>
      <w:r>
        <w:rPr>
          <w:szCs w:val="24"/>
        </w:rPr>
        <w:t>конституционные права и свободы объединений</w:t>
      </w:r>
      <w:r w:rsidR="00EF1A0B" w:rsidRPr="00EF1A0B">
        <w:rPr>
          <w:szCs w:val="24"/>
        </w:rPr>
        <w:t xml:space="preserve"> работодателей, ассоциаций (союзов), саморегулируемых организаций, юридических и физических лиц, граждан.</w:t>
      </w:r>
    </w:p>
    <w:p w:rsidR="00EF1A0B" w:rsidRDefault="00EF1A0B" w:rsidP="00EF1A0B">
      <w:pPr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>Установлены отяг</w:t>
      </w:r>
      <w:r w:rsidR="00135FEF">
        <w:rPr>
          <w:szCs w:val="24"/>
        </w:rPr>
        <w:t>чающие</w:t>
      </w:r>
      <w:r>
        <w:rPr>
          <w:szCs w:val="24"/>
        </w:rPr>
        <w:t xml:space="preserve"> обстоятельства, снижающие возможность выполнения </w:t>
      </w:r>
      <w:r w:rsidR="0078531B">
        <w:rPr>
          <w:szCs w:val="24"/>
        </w:rPr>
        <w:t>обязательств</w:t>
      </w:r>
      <w:r>
        <w:rPr>
          <w:szCs w:val="24"/>
        </w:rPr>
        <w:t xml:space="preserve"> по возмещению причинения вреда.</w:t>
      </w:r>
    </w:p>
    <w:p w:rsidR="00EF1A0B" w:rsidRDefault="00EF1A0B" w:rsidP="00EF1A0B">
      <w:pPr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Нарушены </w:t>
      </w:r>
      <w:proofErr w:type="spellStart"/>
      <w:r>
        <w:rPr>
          <w:szCs w:val="24"/>
        </w:rPr>
        <w:t>ст.ст</w:t>
      </w:r>
      <w:proofErr w:type="spellEnd"/>
      <w:r>
        <w:rPr>
          <w:szCs w:val="24"/>
        </w:rPr>
        <w:t xml:space="preserve">. 2, 17, 18, 45 Конституции Российской Федерации, п. 1 ст. 10,          ст. 1079 Гражданского кодекса Российской Федерации. </w:t>
      </w:r>
    </w:p>
    <w:p w:rsidR="00EF1A0B" w:rsidRDefault="00EF1A0B" w:rsidP="00EF1A0B">
      <w:pPr>
        <w:spacing w:after="0" w:line="240" w:lineRule="auto"/>
        <w:ind w:firstLine="567"/>
        <w:jc w:val="both"/>
        <w:rPr>
          <w:szCs w:val="24"/>
        </w:rPr>
      </w:pPr>
      <w:r w:rsidRPr="0078531B">
        <w:rPr>
          <w:b/>
          <w:szCs w:val="24"/>
        </w:rPr>
        <w:t>В соответствии со ст. 16.1 Гражданского кодекса Российской Федерации ущерб, причиненный правомерными  действиями государственных органов</w:t>
      </w:r>
      <w:r w:rsidR="0078531B">
        <w:rPr>
          <w:szCs w:val="24"/>
        </w:rPr>
        <w:t xml:space="preserve">, </w:t>
      </w:r>
      <w:r w:rsidR="0078531B">
        <w:rPr>
          <w:szCs w:val="24"/>
        </w:rPr>
        <w:lastRenderedPageBreak/>
        <w:t>индивидуальным предпринимателям</w:t>
      </w:r>
      <w:r>
        <w:rPr>
          <w:szCs w:val="24"/>
        </w:rPr>
        <w:t xml:space="preserve"> и (или) юридически</w:t>
      </w:r>
      <w:r w:rsidR="0078531B">
        <w:rPr>
          <w:szCs w:val="24"/>
        </w:rPr>
        <w:t>м</w:t>
      </w:r>
      <w:r>
        <w:rPr>
          <w:szCs w:val="24"/>
        </w:rPr>
        <w:t xml:space="preserve"> лиц</w:t>
      </w:r>
      <w:r w:rsidR="0078531B">
        <w:rPr>
          <w:szCs w:val="24"/>
        </w:rPr>
        <w:t>ам</w:t>
      </w:r>
      <w:r w:rsidR="006C7B28">
        <w:rPr>
          <w:szCs w:val="24"/>
        </w:rPr>
        <w:t>,</w:t>
      </w:r>
      <w:r>
        <w:rPr>
          <w:szCs w:val="24"/>
        </w:rPr>
        <w:t xml:space="preserve"> подлежит компенсации. Ущерб по ориентировочным данным уже может составлять 30 млрд. руб.</w:t>
      </w:r>
    </w:p>
    <w:p w:rsidR="004D73EE" w:rsidRDefault="004D73EE" w:rsidP="004D73EE">
      <w:pPr>
        <w:spacing w:after="0" w:line="240" w:lineRule="auto"/>
        <w:ind w:firstLine="567"/>
        <w:jc w:val="both"/>
        <w:rPr>
          <w:szCs w:val="24"/>
        </w:rPr>
      </w:pPr>
      <w:proofErr w:type="gramStart"/>
      <w:r w:rsidRPr="004D73EE">
        <w:rPr>
          <w:szCs w:val="24"/>
        </w:rPr>
        <w:t>В целях восстановления нарушенных основ Конституции Российской Федерации, норм конституционного и гражданского права, гражданских прав саморегулируемых организаций и их членов каждая организация может обратиться в арбитражный суд Российской Федерации, Конституционный суд Российской Федерации, а также сообщить контактные данные своего представителя для координации совместной деятельности по восстановлению основ конституционного строя и норм Гражданского кодекса Российской Федерации.</w:t>
      </w:r>
      <w:proofErr w:type="gramEnd"/>
    </w:p>
    <w:p w:rsidR="00FD5B84" w:rsidRDefault="001D4216" w:rsidP="00EF1A0B">
      <w:pPr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На основании </w:t>
      </w:r>
      <w:proofErr w:type="gramStart"/>
      <w:r>
        <w:rPr>
          <w:szCs w:val="24"/>
        </w:rPr>
        <w:t>вышеизложенного</w:t>
      </w:r>
      <w:proofErr w:type="gramEnd"/>
      <w:r>
        <w:rPr>
          <w:szCs w:val="24"/>
        </w:rPr>
        <w:t xml:space="preserve">, предлагается индивидуальным предпринимателям и организациям-членам саморегулируемых организаций, саморегулируемым организациям в многоотраслевом строительном комплексе в соответствии с установленными в правовом государстве </w:t>
      </w:r>
      <w:r w:rsidR="00F3732A">
        <w:rPr>
          <w:szCs w:val="24"/>
        </w:rPr>
        <w:t>процедур</w:t>
      </w:r>
      <w:r w:rsidR="0078531B">
        <w:rPr>
          <w:szCs w:val="24"/>
        </w:rPr>
        <w:t>ами</w:t>
      </w:r>
      <w:r w:rsidR="00F3732A">
        <w:rPr>
          <w:szCs w:val="24"/>
        </w:rPr>
        <w:t xml:space="preserve"> </w:t>
      </w:r>
      <w:r>
        <w:rPr>
          <w:szCs w:val="24"/>
        </w:rPr>
        <w:t>предпринять экстренные меры</w:t>
      </w:r>
      <w:r w:rsidR="00FD5B84">
        <w:rPr>
          <w:szCs w:val="24"/>
        </w:rPr>
        <w:t>:</w:t>
      </w:r>
    </w:p>
    <w:p w:rsidR="00FD5B84" w:rsidRDefault="00FD5B84" w:rsidP="002A6D59">
      <w:pPr>
        <w:pStyle w:val="a3"/>
        <w:numPr>
          <w:ilvl w:val="0"/>
          <w:numId w:val="2"/>
        </w:numPr>
        <w:spacing w:after="0" w:line="240" w:lineRule="auto"/>
        <w:ind w:left="993" w:hanging="426"/>
        <w:jc w:val="both"/>
        <w:rPr>
          <w:szCs w:val="24"/>
        </w:rPr>
      </w:pPr>
      <w:r>
        <w:rPr>
          <w:szCs w:val="24"/>
        </w:rPr>
        <w:t xml:space="preserve">по отмене </w:t>
      </w:r>
      <w:r w:rsidR="00135FEF">
        <w:rPr>
          <w:szCs w:val="24"/>
        </w:rPr>
        <w:t>части 3 статьи 55.6, части 3 статьи 55.4, части 9 статьи 55.16</w:t>
      </w:r>
      <w:r w:rsidR="00C41DF4">
        <w:rPr>
          <w:szCs w:val="24"/>
        </w:rPr>
        <w:t xml:space="preserve"> </w:t>
      </w:r>
      <w:r>
        <w:rPr>
          <w:szCs w:val="24"/>
        </w:rPr>
        <w:t>в ГрК РФ</w:t>
      </w:r>
      <w:r w:rsidR="00135FEF">
        <w:rPr>
          <w:szCs w:val="24"/>
        </w:rPr>
        <w:t xml:space="preserve">, п. 12 ст. 3.3 </w:t>
      </w:r>
      <w:r w:rsidR="00F84417">
        <w:rPr>
          <w:szCs w:val="24"/>
        </w:rPr>
        <w:t xml:space="preserve">ФЗ </w:t>
      </w:r>
      <w:r w:rsidR="00F84417" w:rsidRPr="00F84417">
        <w:rPr>
          <w:szCs w:val="24"/>
        </w:rPr>
        <w:t>№ 191-ФЗ от 29.12.2004</w:t>
      </w:r>
      <w:r w:rsidR="00F84417">
        <w:rPr>
          <w:szCs w:val="24"/>
        </w:rPr>
        <w:t xml:space="preserve"> </w:t>
      </w:r>
      <w:r w:rsidR="00F84417" w:rsidRPr="00F84417">
        <w:rPr>
          <w:szCs w:val="24"/>
        </w:rPr>
        <w:t>г.</w:t>
      </w:r>
      <w:r w:rsidR="00F84417">
        <w:rPr>
          <w:szCs w:val="24"/>
        </w:rPr>
        <w:t xml:space="preserve"> «</w:t>
      </w:r>
      <w:r w:rsidR="00F84417" w:rsidRPr="00F84417">
        <w:rPr>
          <w:szCs w:val="24"/>
        </w:rPr>
        <w:t>О введении в действие Градостроительного кодекса Российской Федерации</w:t>
      </w:r>
      <w:r w:rsidR="00F84417">
        <w:rPr>
          <w:szCs w:val="24"/>
        </w:rPr>
        <w:t>»</w:t>
      </w:r>
      <w:r>
        <w:rPr>
          <w:szCs w:val="24"/>
        </w:rPr>
        <w:t>;</w:t>
      </w:r>
    </w:p>
    <w:p w:rsidR="00FD5B84" w:rsidRDefault="00176BD7" w:rsidP="002A6D5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426"/>
        <w:jc w:val="both"/>
        <w:rPr>
          <w:szCs w:val="24"/>
        </w:rPr>
      </w:pPr>
      <w:r>
        <w:rPr>
          <w:szCs w:val="24"/>
        </w:rPr>
        <w:t xml:space="preserve">принимая во внимание экономическую, политическую ситуацию в </w:t>
      </w:r>
      <w:r w:rsidR="002A6D59">
        <w:rPr>
          <w:szCs w:val="24"/>
        </w:rPr>
        <w:t>Российской Федерации</w:t>
      </w:r>
      <w:r>
        <w:rPr>
          <w:szCs w:val="24"/>
        </w:rPr>
        <w:t xml:space="preserve"> перенести сроки реализации, установленные Федеральным законом от 03.07.2016 г.    №372-ФЗ «</w:t>
      </w:r>
      <w:r w:rsidRPr="00176BD7">
        <w:rPr>
          <w:szCs w:val="24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szCs w:val="24"/>
        </w:rPr>
        <w:t>» с 01.07.2017 г. на 31.12.2018 г.</w:t>
      </w:r>
    </w:p>
    <w:p w:rsidR="008A6FFC" w:rsidRDefault="008A6FFC" w:rsidP="008A6FFC">
      <w:pPr>
        <w:pStyle w:val="a3"/>
        <w:tabs>
          <w:tab w:val="left" w:pos="993"/>
        </w:tabs>
        <w:spacing w:after="0" w:line="240" w:lineRule="auto"/>
        <w:ind w:left="993"/>
        <w:jc w:val="both"/>
        <w:rPr>
          <w:szCs w:val="24"/>
        </w:rPr>
      </w:pPr>
    </w:p>
    <w:p w:rsidR="008A6FFC" w:rsidRPr="008A6FFC" w:rsidRDefault="008A6FFC" w:rsidP="008A6FFC">
      <w:pPr>
        <w:spacing w:after="0" w:line="240" w:lineRule="auto"/>
        <w:ind w:firstLine="567"/>
        <w:jc w:val="both"/>
        <w:rPr>
          <w:szCs w:val="24"/>
        </w:rPr>
      </w:pPr>
      <w:proofErr w:type="gramStart"/>
      <w:r w:rsidRPr="008A6FFC">
        <w:rPr>
          <w:szCs w:val="24"/>
        </w:rPr>
        <w:t xml:space="preserve">В соответствии с п. 4 ст. 4 </w:t>
      </w:r>
      <w:r w:rsidR="0014534E" w:rsidRPr="008A6FFC">
        <w:rPr>
          <w:szCs w:val="24"/>
        </w:rPr>
        <w:t>Предмет саморегулирования, стандарт</w:t>
      </w:r>
      <w:r w:rsidR="0014534E">
        <w:rPr>
          <w:szCs w:val="24"/>
        </w:rPr>
        <w:t>ы</w:t>
      </w:r>
      <w:r w:rsidR="0014534E" w:rsidRPr="008A6FFC">
        <w:rPr>
          <w:szCs w:val="24"/>
        </w:rPr>
        <w:t xml:space="preserve"> и прави</w:t>
      </w:r>
      <w:r w:rsidR="0014534E">
        <w:rPr>
          <w:szCs w:val="24"/>
        </w:rPr>
        <w:t>ла саморегулируемых организаций</w:t>
      </w:r>
      <w:r w:rsidR="0014534E" w:rsidRPr="008A6FFC">
        <w:rPr>
          <w:szCs w:val="24"/>
        </w:rPr>
        <w:t xml:space="preserve"> </w:t>
      </w:r>
      <w:r w:rsidRPr="008A6FFC">
        <w:rPr>
          <w:szCs w:val="24"/>
        </w:rPr>
        <w:t xml:space="preserve">Федерального закона от 01.12.2007 N 315-ФЗ                             "О саморегулируемых организациях" </w:t>
      </w:r>
      <w:r w:rsidR="0014534E">
        <w:rPr>
          <w:szCs w:val="24"/>
        </w:rPr>
        <w:t>с</w:t>
      </w:r>
      <w:r w:rsidRPr="008A6FFC">
        <w:rPr>
          <w:szCs w:val="24"/>
        </w:rPr>
        <w:t>аморегулируемая организация от своего имени и в интересах своих членов вправе обратиться в суд с заявлением о признании недействующим не соответствующего федеральному закону нормативного правового акта, обязанность соблюдения которого возлагается на членов саморегулируемой организации, в том числе</w:t>
      </w:r>
      <w:proofErr w:type="gramEnd"/>
      <w:r w:rsidRPr="008A6FFC">
        <w:rPr>
          <w:szCs w:val="24"/>
        </w:rPr>
        <w:t xml:space="preserve"> нормативного правового акта, содержащего не допускаемое федеральным законом расширительное толкование его норм в целом или в какой-либо части.</w:t>
      </w:r>
    </w:p>
    <w:p w:rsidR="009260DB" w:rsidRPr="008A6FFC" w:rsidRDefault="008A6FFC" w:rsidP="008A6FFC">
      <w:pPr>
        <w:spacing w:after="0" w:line="240" w:lineRule="auto"/>
        <w:ind w:firstLine="567"/>
        <w:jc w:val="both"/>
        <w:rPr>
          <w:szCs w:val="24"/>
        </w:rPr>
      </w:pPr>
      <w:r w:rsidRPr="008A6FFC">
        <w:rPr>
          <w:szCs w:val="24"/>
        </w:rPr>
        <w:t xml:space="preserve">Конституция Российской Федерации – основной закон государства, особый нормативный правовой акт, имеющий высокую юридическую силу. Мы обращаемся в арбитражный суд с заявлением о признании недействующим, не соответствующим основному закону государства, отдельным нормам Федерального закона  от 03.07.2016           N 372-ФЗ "О внесении изменений в Градостроительный кодекс Российской Федерации и отдельные законодательные акты Российской Федерации", </w:t>
      </w:r>
      <w:proofErr w:type="gramStart"/>
      <w:r w:rsidRPr="008A6FFC">
        <w:rPr>
          <w:szCs w:val="24"/>
        </w:rPr>
        <w:t>соблюдение</w:t>
      </w:r>
      <w:proofErr w:type="gramEnd"/>
      <w:r w:rsidRPr="008A6FFC">
        <w:rPr>
          <w:szCs w:val="24"/>
        </w:rPr>
        <w:t xml:space="preserve"> которого возлагается на членов СРО.</w:t>
      </w:r>
    </w:p>
    <w:p w:rsidR="003C06BF" w:rsidRDefault="002171F5" w:rsidP="009260DB">
      <w:pPr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>В</w:t>
      </w:r>
      <w:r w:rsidR="009260DB">
        <w:rPr>
          <w:szCs w:val="24"/>
        </w:rPr>
        <w:t xml:space="preserve"> соответствии с п. 2 ч. 3 ст. 6 ФЗ от 01.12.2007 г. №315-ФЗ «О саморегулируемых организациях» </w:t>
      </w:r>
      <w:r>
        <w:rPr>
          <w:szCs w:val="24"/>
        </w:rPr>
        <w:t xml:space="preserve">у саморегулируемых организаций есть возможность </w:t>
      </w:r>
      <w:r w:rsidR="009260DB">
        <w:rPr>
          <w:szCs w:val="24"/>
        </w:rPr>
        <w:t>обратиться в Арбитражный суд г. Москвы с коллективным исковым заявлением:</w:t>
      </w:r>
    </w:p>
    <w:p w:rsidR="009260DB" w:rsidRPr="002F4F7D" w:rsidRDefault="009260DB" w:rsidP="009260DB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9260DB" w:rsidRDefault="009260DB" w:rsidP="009260DB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>В</w:t>
      </w:r>
      <w:r w:rsidRPr="000437F7">
        <w:rPr>
          <w:szCs w:val="24"/>
        </w:rPr>
        <w:t xml:space="preserve"> соответствии</w:t>
      </w:r>
      <w:r>
        <w:rPr>
          <w:szCs w:val="24"/>
        </w:rPr>
        <w:t xml:space="preserve"> с</w:t>
      </w:r>
      <w:r w:rsidRPr="000437F7">
        <w:rPr>
          <w:szCs w:val="24"/>
        </w:rPr>
        <w:t xml:space="preserve"> </w:t>
      </w:r>
      <w:r>
        <w:rPr>
          <w:szCs w:val="24"/>
        </w:rPr>
        <w:t xml:space="preserve">нормами </w:t>
      </w:r>
      <w:r w:rsidRPr="000437F7">
        <w:rPr>
          <w:szCs w:val="24"/>
        </w:rPr>
        <w:t xml:space="preserve">Федерального Конституционного </w:t>
      </w:r>
      <w:r>
        <w:rPr>
          <w:szCs w:val="24"/>
        </w:rPr>
        <w:t>закона Российской</w:t>
      </w:r>
      <w:r w:rsidRPr="000437F7">
        <w:rPr>
          <w:szCs w:val="24"/>
        </w:rPr>
        <w:t xml:space="preserve"> Федерации «Об арбитражных судах в Российской Федерации»:</w:t>
      </w:r>
    </w:p>
    <w:p w:rsidR="009260DB" w:rsidRPr="000437F7" w:rsidRDefault="009260DB" w:rsidP="009260DB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9260DB" w:rsidRDefault="009260DB" w:rsidP="009260DB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на основании статьи 5 </w:t>
      </w:r>
    </w:p>
    <w:p w:rsidR="009260DB" w:rsidRDefault="009260DB" w:rsidP="009260D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562F98">
        <w:rPr>
          <w:szCs w:val="24"/>
        </w:rPr>
        <w:t>защитить нарушенные права и законные интересы предприятий, организаций, граждан;</w:t>
      </w:r>
    </w:p>
    <w:p w:rsidR="009260DB" w:rsidRPr="00D56ECC" w:rsidRDefault="009260DB" w:rsidP="009260D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D56ECC">
        <w:rPr>
          <w:szCs w:val="24"/>
        </w:rPr>
        <w:t>оказать содействие укреплению законности и предупреждению правонарушений в сфере предпринимательской, экономической деятельности.</w:t>
      </w:r>
    </w:p>
    <w:p w:rsidR="009260DB" w:rsidRDefault="009260DB" w:rsidP="009260DB">
      <w:pPr>
        <w:pStyle w:val="a3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на основании</w:t>
      </w:r>
      <w:r w:rsidRPr="00D56ECC">
        <w:rPr>
          <w:szCs w:val="24"/>
        </w:rPr>
        <w:t xml:space="preserve"> </w:t>
      </w:r>
      <w:r>
        <w:rPr>
          <w:szCs w:val="24"/>
        </w:rPr>
        <w:t>пункта 4 статьи 36</w:t>
      </w:r>
    </w:p>
    <w:p w:rsidR="009260DB" w:rsidRDefault="009260DB" w:rsidP="009260DB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D56ECC">
        <w:rPr>
          <w:szCs w:val="24"/>
        </w:rPr>
        <w:lastRenderedPageBreak/>
        <w:t>обратиться в Федеральный Конституционный суд Российской Федерации с запросом о проверке конституционности норм Градостроительного кодекса Российской Федерации: часть 3 ст.55.6, часть 3 ст.55.4, часть 9 ст.55.16, а также п.12 ст.33 Федерального закона № 191-ФЗ от 23.12.2004 г. (в ред. Федерального закона от 03.07.2016 г. № 372-ФЗ)</w:t>
      </w:r>
      <w:r>
        <w:rPr>
          <w:szCs w:val="24"/>
        </w:rPr>
        <w:t>.</w:t>
      </w:r>
    </w:p>
    <w:p w:rsidR="009260DB" w:rsidRPr="00D56ECC" w:rsidRDefault="009260DB" w:rsidP="009260DB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szCs w:val="24"/>
        </w:rPr>
      </w:pPr>
    </w:p>
    <w:p w:rsidR="009260DB" w:rsidRDefault="009260DB" w:rsidP="009260DB">
      <w:pPr>
        <w:pStyle w:val="a3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на основании пункта 6 статьи 36 </w:t>
      </w:r>
    </w:p>
    <w:p w:rsidR="009260DB" w:rsidRPr="00D56ECC" w:rsidRDefault="009260DB" w:rsidP="009260DB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D56ECC">
        <w:rPr>
          <w:szCs w:val="24"/>
        </w:rPr>
        <w:t>подготовить предложения по совершенствованию норм Градостроительного кодекса Российской Федерации.</w:t>
      </w:r>
    </w:p>
    <w:p w:rsidR="009260DB" w:rsidRDefault="009260DB" w:rsidP="00926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</w:p>
    <w:p w:rsidR="009260DB" w:rsidRDefault="009260DB" w:rsidP="009260DB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о</w:t>
      </w:r>
      <w:r w:rsidRPr="006457B1">
        <w:rPr>
          <w:szCs w:val="24"/>
        </w:rPr>
        <w:t xml:space="preserve">братиться </w:t>
      </w:r>
      <w:r w:rsidRPr="006457B1">
        <w:rPr>
          <w:rFonts w:eastAsia="Calibri"/>
          <w:szCs w:val="24"/>
          <w:lang w:eastAsia="ru-RU"/>
        </w:rPr>
        <w:t xml:space="preserve">в Конституционный Суд Российской Федерации с запросом о проверке конституционности </w:t>
      </w:r>
      <w:r w:rsidRPr="006457B1">
        <w:rPr>
          <w:szCs w:val="24"/>
        </w:rPr>
        <w:t>норм Градостроительного кодекса Российской Федерации и предложением внести изменения в Градостроитель</w:t>
      </w:r>
      <w:r>
        <w:rPr>
          <w:szCs w:val="24"/>
        </w:rPr>
        <w:t>ный кодекс Российской Федерации.</w:t>
      </w:r>
    </w:p>
    <w:p w:rsidR="009260DB" w:rsidRPr="009260DB" w:rsidRDefault="009260DB" w:rsidP="009260DB">
      <w:pPr>
        <w:autoSpaceDE w:val="0"/>
        <w:autoSpaceDN w:val="0"/>
        <w:adjustRightInd w:val="0"/>
        <w:spacing w:after="0" w:line="240" w:lineRule="auto"/>
        <w:ind w:left="360"/>
        <w:jc w:val="both"/>
        <w:rPr>
          <w:szCs w:val="24"/>
        </w:rPr>
      </w:pPr>
    </w:p>
    <w:p w:rsidR="009260DB" w:rsidRDefault="00D04C2C" w:rsidP="009260DB">
      <w:pPr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В случае Вашего согласия сообщите данные </w:t>
      </w:r>
      <w:proofErr w:type="gramStart"/>
      <w:r>
        <w:rPr>
          <w:szCs w:val="24"/>
        </w:rPr>
        <w:t>о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возглавляемой</w:t>
      </w:r>
      <w:proofErr w:type="gramEnd"/>
      <w:r>
        <w:rPr>
          <w:szCs w:val="24"/>
        </w:rPr>
        <w:t xml:space="preserve"> Вами СРО </w:t>
      </w:r>
      <w:r w:rsidR="003A24C4">
        <w:rPr>
          <w:szCs w:val="24"/>
        </w:rPr>
        <w:t xml:space="preserve">юридическом лице </w:t>
      </w:r>
      <w:bookmarkStart w:id="0" w:name="_GoBack"/>
      <w:bookmarkEnd w:id="0"/>
      <w:r>
        <w:rPr>
          <w:szCs w:val="24"/>
        </w:rPr>
        <w:t>(ОГР</w:t>
      </w:r>
      <w:r w:rsidR="0014534E">
        <w:rPr>
          <w:szCs w:val="24"/>
        </w:rPr>
        <w:t>Н, ИНН</w:t>
      </w:r>
      <w:r>
        <w:rPr>
          <w:szCs w:val="24"/>
        </w:rPr>
        <w:t xml:space="preserve">, адрес, ФИО лица, </w:t>
      </w:r>
      <w:r w:rsidR="0014534E">
        <w:rPr>
          <w:szCs w:val="24"/>
        </w:rPr>
        <w:t>уполномоченного</w:t>
      </w:r>
      <w:r>
        <w:rPr>
          <w:szCs w:val="24"/>
        </w:rPr>
        <w:t xml:space="preserve"> подписывать заявление,</w:t>
      </w:r>
      <w:r w:rsidR="00080C89">
        <w:rPr>
          <w:szCs w:val="24"/>
        </w:rPr>
        <w:t xml:space="preserve"> должность,</w:t>
      </w:r>
      <w:r>
        <w:rPr>
          <w:szCs w:val="24"/>
        </w:rPr>
        <w:t xml:space="preserve"> моб. тел., электронный адрес для взаимодействия).</w:t>
      </w:r>
    </w:p>
    <w:p w:rsidR="00080C89" w:rsidRDefault="00080C89" w:rsidP="009260DB">
      <w:pPr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Исковое заявление может быть </w:t>
      </w:r>
      <w:r w:rsidR="0014534E">
        <w:rPr>
          <w:szCs w:val="24"/>
        </w:rPr>
        <w:t>подано</w:t>
      </w:r>
      <w:r w:rsidR="004D00FA">
        <w:rPr>
          <w:szCs w:val="24"/>
        </w:rPr>
        <w:t xml:space="preserve"> саморегулируемой организацией, юридическими лицами, индивидуальными предпринимателями.</w:t>
      </w:r>
    </w:p>
    <w:p w:rsidR="004D00FA" w:rsidRDefault="004D00FA" w:rsidP="009260DB">
      <w:pPr>
        <w:spacing w:after="0" w:line="240" w:lineRule="auto"/>
        <w:ind w:firstLine="567"/>
        <w:jc w:val="both"/>
        <w:rPr>
          <w:szCs w:val="24"/>
        </w:rPr>
      </w:pPr>
    </w:p>
    <w:p w:rsidR="00F40584" w:rsidRDefault="00F40584" w:rsidP="009260DB">
      <w:pPr>
        <w:spacing w:after="0" w:line="240" w:lineRule="auto"/>
        <w:ind w:firstLine="567"/>
        <w:jc w:val="both"/>
        <w:rPr>
          <w:szCs w:val="24"/>
        </w:rPr>
      </w:pPr>
    </w:p>
    <w:p w:rsidR="00F40584" w:rsidRDefault="00F40584" w:rsidP="009260DB">
      <w:pPr>
        <w:spacing w:after="0" w:line="240" w:lineRule="auto"/>
        <w:ind w:firstLine="567"/>
        <w:jc w:val="both"/>
        <w:rPr>
          <w:szCs w:val="24"/>
        </w:rPr>
      </w:pPr>
    </w:p>
    <w:p w:rsidR="00F40584" w:rsidRDefault="00F40584" w:rsidP="009260DB">
      <w:pPr>
        <w:spacing w:after="0" w:line="240" w:lineRule="auto"/>
        <w:ind w:firstLine="567"/>
        <w:jc w:val="both"/>
        <w:rPr>
          <w:szCs w:val="24"/>
        </w:rPr>
      </w:pPr>
    </w:p>
    <w:p w:rsidR="00F40584" w:rsidRDefault="00F40584" w:rsidP="009260DB">
      <w:pPr>
        <w:spacing w:after="0" w:line="240" w:lineRule="auto"/>
        <w:ind w:firstLine="567"/>
        <w:jc w:val="both"/>
        <w:rPr>
          <w:szCs w:val="24"/>
        </w:rPr>
      </w:pPr>
    </w:p>
    <w:p w:rsidR="00F40584" w:rsidRDefault="00F40584" w:rsidP="009260DB">
      <w:pPr>
        <w:spacing w:after="0" w:line="240" w:lineRule="auto"/>
        <w:ind w:firstLine="567"/>
        <w:jc w:val="both"/>
        <w:rPr>
          <w:szCs w:val="24"/>
        </w:rPr>
      </w:pPr>
    </w:p>
    <w:p w:rsidR="00F40584" w:rsidRDefault="00F40584" w:rsidP="009260DB">
      <w:pPr>
        <w:spacing w:after="0" w:line="240" w:lineRule="auto"/>
        <w:ind w:firstLine="567"/>
        <w:jc w:val="both"/>
        <w:rPr>
          <w:szCs w:val="24"/>
        </w:rPr>
      </w:pPr>
    </w:p>
    <w:p w:rsidR="00F40584" w:rsidRDefault="00F40584" w:rsidP="009260DB">
      <w:pPr>
        <w:spacing w:after="0" w:line="240" w:lineRule="auto"/>
        <w:ind w:firstLine="567"/>
        <w:jc w:val="both"/>
        <w:rPr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1559"/>
        <w:gridCol w:w="1950"/>
      </w:tblGrid>
      <w:tr w:rsidR="004D00FA" w:rsidTr="00F40584">
        <w:tc>
          <w:tcPr>
            <w:tcW w:w="6062" w:type="dxa"/>
          </w:tcPr>
          <w:p w:rsidR="004D00FA" w:rsidRDefault="004D00FA" w:rsidP="009260D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Председатель Общественного проекта «За эффективную систему саморегулирования строительной отрасли», генеральный директор </w:t>
            </w:r>
            <w:r w:rsidR="00F40584">
              <w:rPr>
                <w:szCs w:val="24"/>
              </w:rPr>
              <w:t>Общероссийского межотраслевого объединения работодателей – Союз строителей объектов связи и информационных технологий «СтройСвязьТелеком»</w:t>
            </w:r>
          </w:p>
        </w:tc>
        <w:tc>
          <w:tcPr>
            <w:tcW w:w="1559" w:type="dxa"/>
          </w:tcPr>
          <w:p w:rsidR="004D00FA" w:rsidRDefault="004D00FA" w:rsidP="009260DB">
            <w:pPr>
              <w:jc w:val="both"/>
              <w:rPr>
                <w:szCs w:val="24"/>
              </w:rPr>
            </w:pPr>
          </w:p>
        </w:tc>
        <w:tc>
          <w:tcPr>
            <w:tcW w:w="1950" w:type="dxa"/>
          </w:tcPr>
          <w:p w:rsidR="00F40584" w:rsidRDefault="00F40584" w:rsidP="009260DB">
            <w:pPr>
              <w:jc w:val="both"/>
              <w:rPr>
                <w:szCs w:val="24"/>
              </w:rPr>
            </w:pPr>
          </w:p>
          <w:p w:rsidR="00F40584" w:rsidRDefault="00F40584" w:rsidP="009260DB">
            <w:pPr>
              <w:jc w:val="both"/>
              <w:rPr>
                <w:szCs w:val="24"/>
              </w:rPr>
            </w:pPr>
          </w:p>
          <w:p w:rsidR="00F40584" w:rsidRDefault="00F40584" w:rsidP="009260DB">
            <w:pPr>
              <w:jc w:val="both"/>
              <w:rPr>
                <w:szCs w:val="24"/>
              </w:rPr>
            </w:pPr>
          </w:p>
          <w:p w:rsidR="00F40584" w:rsidRDefault="00F40584" w:rsidP="009260DB">
            <w:pPr>
              <w:jc w:val="both"/>
              <w:rPr>
                <w:szCs w:val="24"/>
              </w:rPr>
            </w:pPr>
          </w:p>
          <w:p w:rsidR="00F40584" w:rsidRDefault="00F40584" w:rsidP="009260DB">
            <w:pPr>
              <w:jc w:val="both"/>
              <w:rPr>
                <w:szCs w:val="24"/>
              </w:rPr>
            </w:pPr>
          </w:p>
          <w:p w:rsidR="004D00FA" w:rsidRDefault="00F40584" w:rsidP="009260D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Мхитарян Ю.И.</w:t>
            </w:r>
          </w:p>
        </w:tc>
      </w:tr>
    </w:tbl>
    <w:p w:rsidR="004D00FA" w:rsidRPr="002F3CDB" w:rsidRDefault="004D00FA" w:rsidP="009260DB">
      <w:pPr>
        <w:spacing w:after="0" w:line="240" w:lineRule="auto"/>
        <w:ind w:firstLine="567"/>
        <w:jc w:val="both"/>
        <w:rPr>
          <w:szCs w:val="24"/>
        </w:rPr>
      </w:pPr>
    </w:p>
    <w:sectPr w:rsidR="004D00FA" w:rsidRPr="002F3CDB" w:rsidSect="002A6D59">
      <w:footerReference w:type="default" r:id="rId9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948" w:rsidRDefault="00752948" w:rsidP="00752948">
      <w:pPr>
        <w:spacing w:after="0" w:line="240" w:lineRule="auto"/>
      </w:pPr>
      <w:r>
        <w:separator/>
      </w:r>
    </w:p>
  </w:endnote>
  <w:endnote w:type="continuationSeparator" w:id="0">
    <w:p w:rsidR="00752948" w:rsidRDefault="00752948" w:rsidP="00752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1180421"/>
      <w:docPartObj>
        <w:docPartGallery w:val="Page Numbers (Bottom of Page)"/>
        <w:docPartUnique/>
      </w:docPartObj>
    </w:sdtPr>
    <w:sdtEndPr/>
    <w:sdtContent>
      <w:p w:rsidR="002A6D59" w:rsidRDefault="002A6D5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4C4">
          <w:rPr>
            <w:noProof/>
          </w:rPr>
          <w:t>4</w:t>
        </w:r>
        <w:r>
          <w:fldChar w:fldCharType="end"/>
        </w:r>
      </w:p>
    </w:sdtContent>
  </w:sdt>
  <w:p w:rsidR="002A6D59" w:rsidRDefault="002A6D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948" w:rsidRDefault="00752948" w:rsidP="00752948">
      <w:pPr>
        <w:spacing w:after="0" w:line="240" w:lineRule="auto"/>
      </w:pPr>
      <w:r>
        <w:separator/>
      </w:r>
    </w:p>
  </w:footnote>
  <w:footnote w:type="continuationSeparator" w:id="0">
    <w:p w:rsidR="00752948" w:rsidRDefault="00752948" w:rsidP="00752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C2B7B"/>
    <w:multiLevelType w:val="multilevel"/>
    <w:tmpl w:val="B3124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6BE44CC"/>
    <w:multiLevelType w:val="hybridMultilevel"/>
    <w:tmpl w:val="2618E3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0B764CD"/>
    <w:multiLevelType w:val="hybridMultilevel"/>
    <w:tmpl w:val="DE0AB6E4"/>
    <w:lvl w:ilvl="0" w:tplc="D5C2FF9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31E62"/>
    <w:multiLevelType w:val="hybridMultilevel"/>
    <w:tmpl w:val="274C0FBA"/>
    <w:lvl w:ilvl="0" w:tplc="7D56E8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FCE464E"/>
    <w:multiLevelType w:val="hybridMultilevel"/>
    <w:tmpl w:val="9D86CA84"/>
    <w:lvl w:ilvl="0" w:tplc="7D56E8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33"/>
    <w:rsid w:val="00015BD5"/>
    <w:rsid w:val="00024CC2"/>
    <w:rsid w:val="00037D38"/>
    <w:rsid w:val="00080C89"/>
    <w:rsid w:val="000C56CE"/>
    <w:rsid w:val="000C6FE0"/>
    <w:rsid w:val="00134310"/>
    <w:rsid w:val="00135FEF"/>
    <w:rsid w:val="00142315"/>
    <w:rsid w:val="0014534E"/>
    <w:rsid w:val="00147216"/>
    <w:rsid w:val="00176BD7"/>
    <w:rsid w:val="001B624E"/>
    <w:rsid w:val="001D03BF"/>
    <w:rsid w:val="001D4216"/>
    <w:rsid w:val="001E654A"/>
    <w:rsid w:val="002171F5"/>
    <w:rsid w:val="00221FED"/>
    <w:rsid w:val="00254A57"/>
    <w:rsid w:val="0026227A"/>
    <w:rsid w:val="00290AB0"/>
    <w:rsid w:val="002A6D59"/>
    <w:rsid w:val="002D7AC8"/>
    <w:rsid w:val="002F3CDB"/>
    <w:rsid w:val="003029E0"/>
    <w:rsid w:val="003A24C4"/>
    <w:rsid w:val="003B7D75"/>
    <w:rsid w:val="003C06BF"/>
    <w:rsid w:val="00455EDD"/>
    <w:rsid w:val="004D00FA"/>
    <w:rsid w:val="004D73EE"/>
    <w:rsid w:val="0052626A"/>
    <w:rsid w:val="0058367B"/>
    <w:rsid w:val="005D55A0"/>
    <w:rsid w:val="005E11EE"/>
    <w:rsid w:val="006311A5"/>
    <w:rsid w:val="00685B86"/>
    <w:rsid w:val="006C7B28"/>
    <w:rsid w:val="00734A5B"/>
    <w:rsid w:val="00752948"/>
    <w:rsid w:val="0078531B"/>
    <w:rsid w:val="007F097E"/>
    <w:rsid w:val="00814833"/>
    <w:rsid w:val="0086443C"/>
    <w:rsid w:val="008977FD"/>
    <w:rsid w:val="008A6FFC"/>
    <w:rsid w:val="008C4B07"/>
    <w:rsid w:val="008E422B"/>
    <w:rsid w:val="009260DB"/>
    <w:rsid w:val="009335EB"/>
    <w:rsid w:val="009C782C"/>
    <w:rsid w:val="009E61CE"/>
    <w:rsid w:val="00A92DC4"/>
    <w:rsid w:val="00AC5F68"/>
    <w:rsid w:val="00B35B7F"/>
    <w:rsid w:val="00BD3A1B"/>
    <w:rsid w:val="00BE17CC"/>
    <w:rsid w:val="00C06A7B"/>
    <w:rsid w:val="00C41DF4"/>
    <w:rsid w:val="00C62DEB"/>
    <w:rsid w:val="00C707AF"/>
    <w:rsid w:val="00D003CC"/>
    <w:rsid w:val="00D04C2C"/>
    <w:rsid w:val="00D4772B"/>
    <w:rsid w:val="00D962D8"/>
    <w:rsid w:val="00DA2D13"/>
    <w:rsid w:val="00E05E4B"/>
    <w:rsid w:val="00E97AA1"/>
    <w:rsid w:val="00EF1A0B"/>
    <w:rsid w:val="00F3732A"/>
    <w:rsid w:val="00F40584"/>
    <w:rsid w:val="00F442A2"/>
    <w:rsid w:val="00F7474F"/>
    <w:rsid w:val="00F81B9B"/>
    <w:rsid w:val="00F84417"/>
    <w:rsid w:val="00FB6ADA"/>
    <w:rsid w:val="00FD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24CC2"/>
    <w:pPr>
      <w:ind w:left="720"/>
    </w:pPr>
    <w:rPr>
      <w:rFonts w:eastAsia="Times New Roman" w:cs="Times New Roman"/>
    </w:rPr>
  </w:style>
  <w:style w:type="paragraph" w:styleId="a3">
    <w:name w:val="List Paragraph"/>
    <w:basedOn w:val="a"/>
    <w:uiPriority w:val="34"/>
    <w:qFormat/>
    <w:rsid w:val="00FD5B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2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2948"/>
  </w:style>
  <w:style w:type="paragraph" w:styleId="a6">
    <w:name w:val="footer"/>
    <w:basedOn w:val="a"/>
    <w:link w:val="a7"/>
    <w:uiPriority w:val="99"/>
    <w:unhideWhenUsed/>
    <w:rsid w:val="00752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2948"/>
  </w:style>
  <w:style w:type="table" w:styleId="a8">
    <w:name w:val="Table Grid"/>
    <w:basedOn w:val="a1"/>
    <w:uiPriority w:val="59"/>
    <w:rsid w:val="004D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5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24CC2"/>
    <w:pPr>
      <w:ind w:left="720"/>
    </w:pPr>
    <w:rPr>
      <w:rFonts w:eastAsia="Times New Roman" w:cs="Times New Roman"/>
    </w:rPr>
  </w:style>
  <w:style w:type="paragraph" w:styleId="a3">
    <w:name w:val="List Paragraph"/>
    <w:basedOn w:val="a"/>
    <w:uiPriority w:val="34"/>
    <w:qFormat/>
    <w:rsid w:val="00FD5B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2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2948"/>
  </w:style>
  <w:style w:type="paragraph" w:styleId="a6">
    <w:name w:val="footer"/>
    <w:basedOn w:val="a"/>
    <w:link w:val="a7"/>
    <w:uiPriority w:val="99"/>
    <w:unhideWhenUsed/>
    <w:rsid w:val="00752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2948"/>
  </w:style>
  <w:style w:type="table" w:styleId="a8">
    <w:name w:val="Table Grid"/>
    <w:basedOn w:val="a1"/>
    <w:uiPriority w:val="59"/>
    <w:rsid w:val="004D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5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823C8-22A4-4065-9271-45B18C0AC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62</cp:revision>
  <cp:lastPrinted>2016-12-27T13:04:00Z</cp:lastPrinted>
  <dcterms:created xsi:type="dcterms:W3CDTF">2016-12-14T14:14:00Z</dcterms:created>
  <dcterms:modified xsi:type="dcterms:W3CDTF">2016-12-29T07:28:00Z</dcterms:modified>
</cp:coreProperties>
</file>